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rPr>
          <w:rFonts w:ascii="Inter" w:cs="Inter" w:eastAsia="Inter" w:hAnsi="Inter"/>
          <w:sz w:val="26"/>
          <w:szCs w:val="26"/>
        </w:rPr>
      </w:pPr>
      <w:bookmarkStart w:colFirst="0" w:colLast="0" w:name="_fb5yzmwy4n98" w:id="0"/>
      <w:bookmarkEnd w:id="0"/>
      <w:r w:rsidDel="00000000" w:rsidR="00000000" w:rsidRPr="00000000">
        <w:rPr>
          <w:rFonts w:ascii="Inter" w:cs="Inter" w:eastAsia="Inter" w:hAnsi="Inter"/>
          <w:sz w:val="26"/>
          <w:szCs w:val="26"/>
          <w:rtl w:val="0"/>
        </w:rPr>
        <w:t xml:space="preserve">1. Análisis Visual y Compositivo (Home Page)</w:t>
      </w:r>
    </w:p>
    <w:p w:rsidR="00000000" w:rsidDel="00000000" w:rsidP="00000000" w:rsidRDefault="00000000" w:rsidRPr="00000000" w14:paraId="00000002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Imagen principal:</w:t>
      </w:r>
      <w:r w:rsidDel="00000000" w:rsidR="00000000" w:rsidRPr="00000000">
        <w:rPr>
          <w:rtl w:val="0"/>
        </w:rPr>
        <w:t xml:space="preserve"> Es el Hero Banner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8278475" cy="8677275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78475" cy="8677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Punto focal:</w:t>
      </w: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rtl w:val="0"/>
        </w:rPr>
        <w:t xml:space="preserve">botón con fondo sólido  que dice "Comprar ahora" El contraste del botón sobre la imagen de naturaleza guía el ojo directamente a la acción.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371850" cy="1819275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Peso visual:</w:t>
      </w:r>
      <w:r w:rsidDel="00000000" w:rsidR="00000000" w:rsidRPr="00000000">
        <w:rPr>
          <w:rtl w:val="0"/>
        </w:rPr>
        <w:t xml:space="preserve"> Las imágenes de productos y paisajes ocupan grandes bloques, mientras que el menú superior se mantiene minimalista para no robar protagonismo a la fotografía.</w:t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15640050" cy="1209675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64005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Balance compositivo:</w:t>
      </w:r>
      <w:r w:rsidDel="00000000" w:rsidR="00000000" w:rsidRPr="00000000">
        <w:rPr>
          <w:rtl w:val="0"/>
        </w:rPr>
        <w:t xml:space="preserve"> Utiliza un </w:t>
      </w:r>
      <w:r w:rsidDel="00000000" w:rsidR="00000000" w:rsidRPr="00000000">
        <w:rPr>
          <w:b w:val="1"/>
          <w:bCs w:val="1"/>
          <w:rtl w:val="0"/>
        </w:rPr>
        <w:t xml:space="preserve">balance asimétrico dinámico</w:t>
      </w:r>
      <w:r w:rsidDel="00000000" w:rsidR="00000000" w:rsidRPr="00000000">
        <w:rPr>
          <w:rtl w:val="0"/>
        </w:rPr>
        <w:t xml:space="preserve">. Las imágenes suelen tener al sujeto descentrado (siguiendo la regla de los tercios) para dar sensación de movimiento y libertad, compensado con bloques de texto limpios al lado opuesto.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18268950" cy="7058025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0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rPr>
          <w:rFonts w:ascii="Inter" w:cs="Inter" w:eastAsia="Inter" w:hAnsi="Inter"/>
          <w:sz w:val="26"/>
          <w:szCs w:val="26"/>
        </w:rPr>
      </w:pPr>
      <w:bookmarkStart w:colFirst="0" w:colLast="0" w:name="_5b0hkytkppd1" w:id="1"/>
      <w:bookmarkEnd w:id="1"/>
      <w:r w:rsidDel="00000000" w:rsidR="00000000" w:rsidRPr="00000000">
        <w:rPr>
          <w:rFonts w:ascii="Inter" w:cs="Inter" w:eastAsia="Inter" w:hAnsi="Inter"/>
          <w:sz w:val="26"/>
          <w:szCs w:val="26"/>
          <w:rtl w:val="0"/>
        </w:rPr>
        <w:t xml:space="preserve">2. Función y Valor de las Imágenes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Función de cada imagen: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Imágenes de producto:  </w:t>
      </w:r>
      <w:r w:rsidDel="00000000" w:rsidR="00000000" w:rsidRPr="00000000">
        <w:rPr>
          <w:rtl w:val="0"/>
        </w:rPr>
        <w:t xml:space="preserve">Función </w:t>
      </w:r>
      <w:r w:rsidDel="00000000" w:rsidR="00000000" w:rsidRPr="00000000">
        <w:rPr>
          <w:b w:val="1"/>
          <w:bCs w:val="1"/>
          <w:rtl w:val="0"/>
        </w:rPr>
        <w:t xml:space="preserve">informativa</w:t>
      </w:r>
    </w:p>
    <w:p w:rsidR="00000000" w:rsidDel="00000000" w:rsidP="00000000" w:rsidRDefault="00000000" w:rsidRPr="00000000" w14:paraId="0000000D">
      <w:pPr>
        <w:spacing w:after="240" w:before="240" w:lineRule="auto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2981325" cy="47529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¿Aporta valor o es decorativa?:</w:t>
      </w:r>
      <w:r w:rsidDel="00000000" w:rsidR="00000000" w:rsidRPr="00000000">
        <w:rPr>
          <w:rtl w:val="0"/>
        </w:rPr>
        <w:t xml:space="preserve"> Aportan un </w:t>
      </w:r>
      <w:r w:rsidDel="00000000" w:rsidR="00000000" w:rsidRPr="00000000">
        <w:rPr>
          <w:b w:val="1"/>
          <w:bCs w:val="1"/>
          <w:rtl w:val="0"/>
        </w:rPr>
        <w:t xml:space="preserve">valor esencial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keepNext w:val="0"/>
        <w:keepLines w:val="0"/>
        <w:rPr>
          <w:rFonts w:ascii="Inter" w:cs="Inter" w:eastAsia="Inter" w:hAnsi="Inter"/>
          <w:sz w:val="26"/>
          <w:szCs w:val="26"/>
        </w:rPr>
      </w:pPr>
      <w:bookmarkStart w:colFirst="0" w:colLast="0" w:name="_td45yzp2jya8" w:id="2"/>
      <w:bookmarkEnd w:id="2"/>
      <w:r w:rsidDel="00000000" w:rsidR="00000000" w:rsidRPr="00000000">
        <w:rPr>
          <w:rFonts w:ascii="Inter" w:cs="Inter" w:eastAsia="Inter" w:hAnsi="Inter"/>
          <w:sz w:val="26"/>
          <w:szCs w:val="26"/>
          <w:rtl w:val="0"/>
        </w:rPr>
        <w:t xml:space="preserve">3. Rendimiento e Impacto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24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Impacto en rendimiento: North Face utiliza imágenes responsivas (carga diferentes tamaños según el dispositivo) y técnicas de Lazy Loading. Sin embargo, al tener archivos de alta resolución para no perder detalle, el tiempo de carga puede ser superior al de webs puramente de texto.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Comparativa:</w:t>
      </w:r>
    </w:p>
    <w:p w:rsidR="00000000" w:rsidDel="00000000" w:rsidP="00000000" w:rsidRDefault="00000000" w:rsidRPr="00000000" w14:paraId="00000013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color w:val="000000"/>
        </w:rPr>
      </w:pPr>
      <w:r w:rsidDel="00000000" w:rsidR="00000000" w:rsidRPr="00000000">
        <w:rPr>
          <w:i w:val="1"/>
          <w:iCs w:val="1"/>
          <w:color w:val="000000"/>
          <w:rtl w:val="0"/>
        </w:rPr>
        <w:t xml:space="preserve">Influyen negativamente:</w:t>
      </w:r>
      <w:r w:rsidDel="00000000" w:rsidR="00000000" w:rsidRPr="00000000">
        <w:rPr>
          <w:color w:val="000000"/>
          <w:rtl w:val="0"/>
        </w:rPr>
        <w:t xml:space="preserve"> Zara.Tiene muchos vídeos automáticos de alta calidad que ralentiza el primer renderizado.</w:t>
      </w:r>
    </w:p>
    <w:p w:rsidR="00000000" w:rsidDel="00000000" w:rsidP="00000000" w:rsidRDefault="00000000" w:rsidRPr="00000000" w14:paraId="00000014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color w:val="000000"/>
        </w:rPr>
      </w:pPr>
      <w:r w:rsidDel="00000000" w:rsidR="00000000" w:rsidRPr="00000000">
        <w:rPr>
          <w:i w:val="1"/>
          <w:iCs w:val="1"/>
          <w:color w:val="000000"/>
          <w:rtl w:val="0"/>
        </w:rPr>
        <w:t xml:space="preserve">Cargan aún más rápido:</w:t>
      </w:r>
      <w:r w:rsidDel="00000000" w:rsidR="00000000" w:rsidRPr="00000000">
        <w:rPr>
          <w:color w:val="000000"/>
          <w:rtl w:val="0"/>
        </w:rPr>
        <w:t xml:space="preserve"> Amazon. Su diseño es más plano, con menos imágenes de gran formato.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rPr>
          <w:rFonts w:ascii="Inter" w:cs="Inter" w:eastAsia="Inter" w:hAnsi="Inter"/>
          <w:b w:val="0"/>
          <w:bCs w:val="0"/>
          <w:color w:val="000000"/>
          <w:sz w:val="26"/>
          <w:szCs w:val="26"/>
        </w:rPr>
      </w:pPr>
      <w:bookmarkStart w:colFirst="0" w:colLast="0" w:name="_v5koj6jn417y" w:id="3"/>
      <w:bookmarkEnd w:id="3"/>
      <w:r w:rsidDel="00000000" w:rsidR="00000000" w:rsidRPr="00000000">
        <w:rPr>
          <w:rFonts w:ascii="Inter" w:cs="Inter" w:eastAsia="Inter" w:hAnsi="Inter"/>
          <w:b w:val="0"/>
          <w:bCs w:val="0"/>
          <w:color w:val="000000"/>
          <w:sz w:val="26"/>
          <w:szCs w:val="26"/>
          <w:rtl w:val="0"/>
        </w:rPr>
        <w:t xml:space="preserve">4. Accesibilidad y SEO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Texto alternativo (Alt Text): Un ejemplo en su web sería: </w:t>
      </w:r>
      <w:r w:rsidDel="00000000" w:rsidR="00000000" w:rsidRPr="00000000">
        <w:rPr>
          <w:rFonts w:ascii="Roboto Mono" w:cs="Roboto Mono" w:eastAsia="Roboto Mono" w:hAnsi="Roboto Mono"/>
          <w:color w:val="000000"/>
          <w:rtl w:val="0"/>
        </w:rPr>
        <w:t xml:space="preserve">alt="Chaqueta térmica negra para hombre en expedición de montaña"</w:t>
      </w:r>
      <w:r w:rsidDel="00000000" w:rsidR="00000000" w:rsidRPr="00000000">
        <w:rPr>
          <w:color w:val="000000"/>
          <w:rtl w:val="0"/>
        </w:rPr>
        <w:t xml:space="preserve">. Esto describe el producto y el contexto.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SEO: Utilizan nombres de archivo optimizados y las imágenes están vinculadas a datos estructurados para que aparezcan correctamente en Google Images y Google Shopping.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Accesibilidad: Las imágenes que incluyen texto superpuesto suelen tener un overlay oscuro para el contraste con el texto.</w:t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Inter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Inter Medium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Inter" w:cs="Inter" w:eastAsia="Inter" w:hAnsi="Inter"/>
        <w:color w:val="1f1f1f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rFonts w:ascii="Inter Medium" w:cs="Inter Medium" w:eastAsia="Inter Medium" w:hAnsi="Inter Medium"/>
      <w:b w:val="1"/>
      <w:bCs w:val="1"/>
      <w:color w:val="1f1f1f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Inter Medium" w:cs="Inter Medium" w:eastAsia="Inter Medium" w:hAnsi="Inter Medium"/>
      <w:b w:val="1"/>
      <w:bCs w:val="1"/>
      <w:color w:val="1f1f1f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rFonts w:ascii="Inter Medium" w:cs="Inter Medium" w:eastAsia="Inter Medium" w:hAnsi="Inter Medium"/>
      <w:b w:val="1"/>
      <w:bCs w:val="1"/>
      <w:color w:val="1f1f1f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rFonts w:ascii="Inter Medium" w:cs="Inter Medium" w:eastAsia="Inter Medium" w:hAnsi="Inter Medium"/>
      <w:b w:val="1"/>
      <w:bCs w:val="1"/>
      <w:color w:val="1f1f1f"/>
      <w:sz w:val="22"/>
      <w:szCs w:val="22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rFonts w:ascii="Inter Medium" w:cs="Inter Medium" w:eastAsia="Inter Medium" w:hAnsi="Inter Medium"/>
      <w:b w:val="1"/>
      <w:bCs w:val="1"/>
      <w:i w:val="1"/>
      <w:iCs w:val="1"/>
      <w:color w:val="1f1f1f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rFonts w:ascii="Inter" w:cs="Inter" w:eastAsia="Inter" w:hAnsi="Inter"/>
      <w:b w:val="1"/>
      <w:bCs w:val="1"/>
      <w:i w:val="1"/>
      <w:iCs w:val="1"/>
      <w:color w:val="1f1f1f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rFonts w:ascii="Inter Medium" w:cs="Inter Medium" w:eastAsia="Inter Medium" w:hAnsi="Inter Medium"/>
      <w:b w:val="1"/>
      <w:bCs w:val="1"/>
      <w:color w:val="1f1f1f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Inter" w:cs="Inter" w:eastAsia="Inter" w:hAnsi="Inter"/>
      <w:i w:val="1"/>
      <w:iCs w:val="1"/>
      <w:color w:val="1f1f1f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Inter-regular.ttf"/><Relationship Id="rId2" Type="http://schemas.openxmlformats.org/officeDocument/2006/relationships/font" Target="fonts/Inter-bold.ttf"/><Relationship Id="rId3" Type="http://schemas.openxmlformats.org/officeDocument/2006/relationships/font" Target="fonts/Inter-italic.ttf"/><Relationship Id="rId4" Type="http://schemas.openxmlformats.org/officeDocument/2006/relationships/font" Target="fonts/Inter-boldItalic.ttf"/><Relationship Id="rId11" Type="http://schemas.openxmlformats.org/officeDocument/2006/relationships/font" Target="fonts/InterMedium-italic.ttf"/><Relationship Id="rId10" Type="http://schemas.openxmlformats.org/officeDocument/2006/relationships/font" Target="fonts/InterMedium-bold.ttf"/><Relationship Id="rId12" Type="http://schemas.openxmlformats.org/officeDocument/2006/relationships/font" Target="fonts/InterMedium-boldItalic.ttf"/><Relationship Id="rId9" Type="http://schemas.openxmlformats.org/officeDocument/2006/relationships/font" Target="fonts/InterMedium-regular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